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51029F0" w14:textId="20F44E80" w:rsidR="00174CC1" w:rsidRPr="00587EF7" w:rsidRDefault="00597978" w:rsidP="00E2271F">
      <w:pPr>
        <w:ind w:left="2880"/>
        <w:rPr>
          <w:b/>
          <w:bCs/>
          <w:sz w:val="28"/>
          <w:szCs w:val="28"/>
        </w:rPr>
      </w:pPr>
      <w:r w:rsidRPr="00587EF7">
        <w:rPr>
          <w:b/>
          <w:bCs/>
          <w:sz w:val="28"/>
          <w:szCs w:val="28"/>
        </w:rPr>
        <w:t>Waterford Pub</w:t>
      </w:r>
      <w:r w:rsidR="00174CC1" w:rsidRPr="00587EF7">
        <w:rPr>
          <w:b/>
          <w:bCs/>
          <w:sz w:val="28"/>
          <w:szCs w:val="28"/>
        </w:rPr>
        <w:t xml:space="preserve">lic </w:t>
      </w:r>
      <w:r w:rsidRPr="00587EF7">
        <w:rPr>
          <w:b/>
          <w:bCs/>
          <w:sz w:val="28"/>
          <w:szCs w:val="28"/>
        </w:rPr>
        <w:t>Library</w:t>
      </w:r>
    </w:p>
    <w:p w14:paraId="7FA8EDE8" w14:textId="7B8277BA" w:rsidR="009D169D" w:rsidRPr="00587EF7" w:rsidRDefault="009D169D" w:rsidP="00786453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>117 Third Street, Waterford, NY</w:t>
      </w:r>
    </w:p>
    <w:p w14:paraId="5EE81C81" w14:textId="1E92D542" w:rsidR="00597978" w:rsidRPr="00587EF7" w:rsidRDefault="00597978" w:rsidP="00597978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 xml:space="preserve">Board of Trustees Meeting Minutes of </w:t>
      </w:r>
      <w:r w:rsidR="00602AD0">
        <w:rPr>
          <w:sz w:val="28"/>
          <w:szCs w:val="28"/>
        </w:rPr>
        <w:t>March</w:t>
      </w:r>
      <w:r w:rsidR="003E4430">
        <w:rPr>
          <w:sz w:val="28"/>
          <w:szCs w:val="28"/>
        </w:rPr>
        <w:t xml:space="preserve"> 9</w:t>
      </w:r>
      <w:r w:rsidR="00347612">
        <w:rPr>
          <w:sz w:val="28"/>
          <w:szCs w:val="28"/>
        </w:rPr>
        <w:t>, 2021</w:t>
      </w:r>
    </w:p>
    <w:p w14:paraId="6447B6B5" w14:textId="77777777" w:rsidR="00DE24A8" w:rsidRPr="00587EF7" w:rsidRDefault="00DE24A8" w:rsidP="00597978">
      <w:pPr>
        <w:jc w:val="center"/>
        <w:rPr>
          <w:sz w:val="28"/>
          <w:szCs w:val="28"/>
        </w:rPr>
      </w:pPr>
    </w:p>
    <w:p w14:paraId="12C748FE" w14:textId="49CE2374" w:rsidR="00174CC1" w:rsidRPr="00587EF7" w:rsidRDefault="00D12688" w:rsidP="00597978">
      <w:r w:rsidRPr="00587EF7">
        <w:tab/>
      </w:r>
      <w:r w:rsidRPr="00587EF7">
        <w:tab/>
      </w:r>
      <w:r w:rsidRPr="00587EF7">
        <w:tab/>
      </w:r>
      <w:r w:rsidRPr="00587EF7">
        <w:tab/>
      </w:r>
      <w:r w:rsidRPr="00587EF7">
        <w:tab/>
      </w:r>
    </w:p>
    <w:p w14:paraId="4D853B96" w14:textId="0D8DC512" w:rsidR="00597978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Attendees</w:t>
      </w:r>
      <w:r w:rsidR="00EA6D92">
        <w:rPr>
          <w:b/>
          <w:bCs/>
        </w:rPr>
        <w:t>:</w:t>
      </w:r>
    </w:p>
    <w:p w14:paraId="2DE98FBE" w14:textId="42E132EF" w:rsidR="00994A19" w:rsidRPr="00587EF7" w:rsidRDefault="00994A19" w:rsidP="00597978">
      <w:r w:rsidRPr="00587EF7">
        <w:t>Director: Tim McDonough</w:t>
      </w:r>
    </w:p>
    <w:p w14:paraId="2321AA21" w14:textId="74C63634" w:rsidR="003E4430" w:rsidRDefault="00597978" w:rsidP="003E4430">
      <w:r w:rsidRPr="00587EF7">
        <w:t>Trustees: Joanne McLeod, Chris Connell, Barry Walsh</w:t>
      </w:r>
      <w:r w:rsidR="00602AD0">
        <w:t xml:space="preserve">, James Formosa </w:t>
      </w:r>
    </w:p>
    <w:p w14:paraId="60C09985" w14:textId="713D5D30" w:rsidR="003E4430" w:rsidRDefault="00602AD0" w:rsidP="003E4430">
      <w:r>
        <w:t>Guest: Lin Morin from Bulmer Bookkeeping</w:t>
      </w:r>
    </w:p>
    <w:p w14:paraId="77072A69" w14:textId="0A90654C" w:rsidR="004D2717" w:rsidRDefault="003E4430" w:rsidP="00A446A0">
      <w:r>
        <w:t>President Chris Connell c</w:t>
      </w:r>
      <w:r w:rsidR="00602AD0">
        <w:t>alled the meeting to order at 6:01</w:t>
      </w:r>
      <w:r>
        <w:t xml:space="preserve"> pm</w:t>
      </w:r>
    </w:p>
    <w:p w14:paraId="608ABD38" w14:textId="789CDE86" w:rsidR="00602AD0" w:rsidRDefault="00602AD0" w:rsidP="00A446A0">
      <w:r>
        <w:t xml:space="preserve"> </w:t>
      </w:r>
    </w:p>
    <w:p w14:paraId="3511A1EF" w14:textId="7866D842" w:rsidR="00664B8C" w:rsidRDefault="00664B8C" w:rsidP="00A446A0">
      <w:r>
        <w:t xml:space="preserve">Bulmer will be handling direct payments of more accounts payable with little increase in costs. The Board requested a code for budget line of Hotspots. The Board was informed that we do not need to file 990 Income Tax form. </w:t>
      </w:r>
    </w:p>
    <w:p w14:paraId="2E4BD9A2" w14:textId="4010D8F0" w:rsidR="00602AD0" w:rsidRPr="00587EF7" w:rsidRDefault="00602AD0" w:rsidP="00A446A0">
      <w:r>
        <w:t xml:space="preserve"> </w:t>
      </w:r>
      <w:r w:rsidR="009C1D48">
        <w:t xml:space="preserve"> </w:t>
      </w:r>
    </w:p>
    <w:p w14:paraId="218B4753" w14:textId="0DD2A80E" w:rsidR="00F47C9E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Minutes</w:t>
      </w:r>
      <w:r w:rsidR="00EA6D92">
        <w:rPr>
          <w:b/>
          <w:bCs/>
        </w:rPr>
        <w:t>:</w:t>
      </w:r>
    </w:p>
    <w:p w14:paraId="57EEC299" w14:textId="42561FDB" w:rsidR="005F2B07" w:rsidRDefault="00F72027" w:rsidP="0029226B">
      <w:r>
        <w:t>Motion to approve</w:t>
      </w:r>
      <w:r w:rsidR="00527F98">
        <w:t xml:space="preserve"> </w:t>
      </w:r>
      <w:r w:rsidR="00573C85">
        <w:t>minutes of the</w:t>
      </w:r>
      <w:r w:rsidR="00D16CA3" w:rsidRPr="00587EF7">
        <w:t xml:space="preserve"> </w:t>
      </w:r>
      <w:r w:rsidR="00664B8C">
        <w:t xml:space="preserve">February 9, 2021 </w:t>
      </w:r>
      <w:r w:rsidR="00347612">
        <w:t xml:space="preserve">Board </w:t>
      </w:r>
      <w:r w:rsidR="00664B8C">
        <w:t>Meeting made by James Formosa</w:t>
      </w:r>
      <w:r w:rsidR="003E4430">
        <w:t>,</w:t>
      </w:r>
      <w:r w:rsidR="00664B8C">
        <w:t xml:space="preserve"> seconded by Barry Walsh.</w:t>
      </w:r>
      <w:r w:rsidR="005F2B07">
        <w:t xml:space="preserve"> AIF</w:t>
      </w:r>
    </w:p>
    <w:p w14:paraId="45CAAA38" w14:textId="0AF0FBC4" w:rsidR="0029226B" w:rsidRPr="00587EF7" w:rsidRDefault="0029226B" w:rsidP="0029226B"/>
    <w:p w14:paraId="7E06FD39" w14:textId="6C194BAF" w:rsidR="0029226B" w:rsidRDefault="00F36CE4" w:rsidP="0029226B">
      <w:pPr>
        <w:rPr>
          <w:b/>
          <w:bCs/>
        </w:rPr>
      </w:pPr>
      <w:r>
        <w:rPr>
          <w:b/>
          <w:bCs/>
        </w:rPr>
        <w:t>Financials Reviewed</w:t>
      </w:r>
      <w:r w:rsidR="00EA6D92">
        <w:rPr>
          <w:b/>
          <w:bCs/>
        </w:rPr>
        <w:t>:</w:t>
      </w:r>
      <w:r>
        <w:rPr>
          <w:b/>
          <w:bCs/>
        </w:rPr>
        <w:t xml:space="preserve"> </w:t>
      </w:r>
    </w:p>
    <w:p w14:paraId="6D2D788D" w14:textId="6FA91D1D" w:rsidR="0029226B" w:rsidRPr="00587EF7" w:rsidRDefault="00527F98" w:rsidP="00F36CE4">
      <w:r>
        <w:rPr>
          <w:b/>
          <w:bCs/>
        </w:rPr>
        <w:t xml:space="preserve"> B</w:t>
      </w:r>
      <w:r w:rsidR="0029226B" w:rsidRPr="00587EF7">
        <w:t>alance Sheet a</w:t>
      </w:r>
      <w:r w:rsidR="00512AEB">
        <w:t>nd Budget VS Actual Report</w:t>
      </w:r>
      <w:r w:rsidR="00CA78E6">
        <w:t>s</w:t>
      </w:r>
      <w:r w:rsidR="00512AEB">
        <w:t xml:space="preserve"> were </w:t>
      </w:r>
      <w:r w:rsidR="00DA3999">
        <w:t>reviewe</w:t>
      </w:r>
      <w:r w:rsidR="005F2B07">
        <w:t>d</w:t>
      </w:r>
      <w:r w:rsidR="0077369D">
        <w:t>:</w:t>
      </w:r>
    </w:p>
    <w:p w14:paraId="250FD023" w14:textId="31C5A628" w:rsidR="003A45FD" w:rsidRDefault="0029226B" w:rsidP="002C35A7">
      <w:pPr>
        <w:pStyle w:val="ListParagraph"/>
        <w:numPr>
          <w:ilvl w:val="0"/>
          <w:numId w:val="2"/>
        </w:numPr>
      </w:pPr>
      <w:r w:rsidRPr="00587EF7">
        <w:t xml:space="preserve">General Ledger – </w:t>
      </w:r>
      <w:r w:rsidR="00D06974">
        <w:t>C</w:t>
      </w:r>
      <w:r w:rsidRPr="00587EF7">
        <w:t>itize</w:t>
      </w:r>
      <w:r w:rsidR="00D12459">
        <w:t>ns Operating Fund</w:t>
      </w:r>
      <w:r w:rsidRPr="00587EF7">
        <w:t xml:space="preserve"> balance on </w:t>
      </w:r>
      <w:r w:rsidR="009C1D48">
        <w:t>February 28</w:t>
      </w:r>
      <w:r w:rsidR="00B35DFC">
        <w:t>,</w:t>
      </w:r>
      <w:r w:rsidR="009C1D48">
        <w:t xml:space="preserve"> </w:t>
      </w:r>
      <w:r w:rsidR="00B35DFC">
        <w:t>2021</w:t>
      </w:r>
      <w:r w:rsidRPr="00587EF7">
        <w:t xml:space="preserve"> = </w:t>
      </w:r>
      <w:r w:rsidR="00347612">
        <w:t>$</w:t>
      </w:r>
      <w:r w:rsidR="009C1D48">
        <w:t xml:space="preserve">3514.53.  </w:t>
      </w:r>
      <w:r w:rsidRPr="00587EF7">
        <w:t xml:space="preserve">Expenditures TOTAL = </w:t>
      </w:r>
      <w:r w:rsidR="00D06974">
        <w:t>$</w:t>
      </w:r>
      <w:r w:rsidR="009C1D48">
        <w:t>15,847.74.</w:t>
      </w:r>
    </w:p>
    <w:p w14:paraId="6F6BAC1B" w14:textId="4B2D501A" w:rsidR="00D12459" w:rsidRPr="00587EF7" w:rsidRDefault="00540124" w:rsidP="00540124">
      <w:pPr>
        <w:ind w:left="270"/>
      </w:pPr>
      <w:r>
        <w:t xml:space="preserve"> </w:t>
      </w:r>
      <w:r w:rsidR="00D12459">
        <w:t xml:space="preserve">   Motion to app</w:t>
      </w:r>
      <w:r>
        <w:t>rove</w:t>
      </w:r>
      <w:r w:rsidR="009C1D48">
        <w:t xml:space="preserve"> General Ledger by Chris Connell, seconded by Joanne McLeod </w:t>
      </w:r>
      <w:r>
        <w:t xml:space="preserve"> </w:t>
      </w:r>
      <w:r w:rsidR="00D12459">
        <w:t>AIF</w:t>
      </w:r>
    </w:p>
    <w:p w14:paraId="1789EC2F" w14:textId="4B81ACCA" w:rsidR="00BA0394" w:rsidRDefault="003A2A22" w:rsidP="00021A62">
      <w:pPr>
        <w:pStyle w:val="ListParagraph"/>
        <w:numPr>
          <w:ilvl w:val="0"/>
          <w:numId w:val="2"/>
        </w:numPr>
      </w:pPr>
      <w:r>
        <w:t xml:space="preserve">Review and approval </w:t>
      </w:r>
      <w:r w:rsidR="00540124">
        <w:t>for payment of warrants. Motion</w:t>
      </w:r>
      <w:r w:rsidR="00C8557E">
        <w:t xml:space="preserve"> made</w:t>
      </w:r>
      <w:r w:rsidR="00540124">
        <w:t xml:space="preserve"> by </w:t>
      </w:r>
      <w:r w:rsidR="009C1D48">
        <w:t>James Formosa</w:t>
      </w:r>
      <w:r w:rsidR="00540124">
        <w:t xml:space="preserve">, seconded by </w:t>
      </w:r>
      <w:r w:rsidR="009C1D48">
        <w:t xml:space="preserve">Joanne McLeod. </w:t>
      </w:r>
      <w:r w:rsidR="00540124">
        <w:t>AIF</w:t>
      </w:r>
    </w:p>
    <w:p w14:paraId="3F1C1CE0" w14:textId="4D68BD13" w:rsidR="009C1D48" w:rsidRPr="00B35DFC" w:rsidRDefault="009C1D48" w:rsidP="00021A62">
      <w:pPr>
        <w:pStyle w:val="ListParagraph"/>
        <w:numPr>
          <w:ilvl w:val="0"/>
          <w:numId w:val="2"/>
        </w:numPr>
      </w:pPr>
      <w:r>
        <w:t>A motion to place a computer group order was made by Joanne McLeod, seconded by Barry Walsh. AIF</w:t>
      </w:r>
    </w:p>
    <w:p w14:paraId="0F2D33DF" w14:textId="77777777" w:rsidR="00B35DFC" w:rsidRDefault="00B35DFC" w:rsidP="00021A62">
      <w:pPr>
        <w:rPr>
          <w:b/>
          <w:bCs/>
        </w:rPr>
      </w:pPr>
    </w:p>
    <w:p w14:paraId="379A59E3" w14:textId="678C5F34" w:rsidR="00021A62" w:rsidRPr="00587EF7" w:rsidRDefault="00B87C89" w:rsidP="00021A62">
      <w:pPr>
        <w:rPr>
          <w:b/>
          <w:bCs/>
        </w:rPr>
      </w:pPr>
      <w:r w:rsidRPr="00587EF7">
        <w:rPr>
          <w:b/>
          <w:bCs/>
        </w:rPr>
        <w:t>Director</w:t>
      </w:r>
      <w:r w:rsidR="00ED54B7">
        <w:rPr>
          <w:b/>
          <w:bCs/>
        </w:rPr>
        <w:t>’</w:t>
      </w:r>
      <w:r w:rsidRPr="00587EF7">
        <w:rPr>
          <w:b/>
          <w:bCs/>
        </w:rPr>
        <w:t xml:space="preserve">s </w:t>
      </w:r>
      <w:r w:rsidR="00EA6D92">
        <w:rPr>
          <w:b/>
          <w:bCs/>
        </w:rPr>
        <w:t>Report:</w:t>
      </w:r>
    </w:p>
    <w:p w14:paraId="4496750D" w14:textId="041E0309" w:rsidR="003A45FD" w:rsidRDefault="00540124" w:rsidP="003A45FD">
      <w:pPr>
        <w:pStyle w:val="ListParagraph"/>
        <w:numPr>
          <w:ilvl w:val="0"/>
          <w:numId w:val="7"/>
        </w:numPr>
      </w:pPr>
      <w:r>
        <w:t>T. McDonough</w:t>
      </w:r>
      <w:r w:rsidR="00BA0394">
        <w:t xml:space="preserve"> </w:t>
      </w:r>
      <w:r>
        <w:t xml:space="preserve">announced circulation </w:t>
      </w:r>
      <w:r w:rsidR="00773056">
        <w:t xml:space="preserve">numbers </w:t>
      </w:r>
      <w:r w:rsidR="0002591C">
        <w:t>are rising.</w:t>
      </w:r>
    </w:p>
    <w:p w14:paraId="59162230" w14:textId="25D280AD" w:rsidR="007B1A21" w:rsidRDefault="007F1FFD" w:rsidP="0002591C">
      <w:pPr>
        <w:pStyle w:val="ListParagraph"/>
        <w:numPr>
          <w:ilvl w:val="0"/>
          <w:numId w:val="7"/>
        </w:numPr>
      </w:pPr>
      <w:r>
        <w:t>Loss of monies collected will have a real impact on our budgets longer term, which will need to factor into our budget planning</w:t>
      </w:r>
      <w:r w:rsidR="0002591C">
        <w:t>.</w:t>
      </w:r>
      <w:r>
        <w:t xml:space="preserve"> Saratoga County IDA is offering some grants to r</w:t>
      </w:r>
      <w:r w:rsidR="007B1A21">
        <w:t xml:space="preserve">eimburse businesses for PPE expenses. Lin and Tim </w:t>
      </w:r>
      <w:r w:rsidR="0002591C">
        <w:t>are working on the application.</w:t>
      </w:r>
    </w:p>
    <w:p w14:paraId="51A44188" w14:textId="4DAA83BF" w:rsidR="0002591C" w:rsidRDefault="007B1A21" w:rsidP="0002591C">
      <w:pPr>
        <w:pStyle w:val="ListParagraph"/>
        <w:numPr>
          <w:ilvl w:val="0"/>
          <w:numId w:val="7"/>
        </w:numPr>
      </w:pPr>
      <w:r>
        <w:t xml:space="preserve">We cannot accept donations of books at this time. There might be an opportunity in the spring to a sponsor a community book sale/swap outdoor </w:t>
      </w:r>
      <w:r w:rsidR="002000FF">
        <w:t>at</w:t>
      </w:r>
      <w:r>
        <w:t xml:space="preserve"> the library. Maybe include Barb Turpin’s idea of a plant swap as well.</w:t>
      </w:r>
      <w:r w:rsidR="00B25011">
        <w:t xml:space="preserve"> </w:t>
      </w:r>
    </w:p>
    <w:p w14:paraId="07F14E2A" w14:textId="77777777" w:rsidR="0002591C" w:rsidRDefault="0002591C" w:rsidP="0002591C">
      <w:pPr>
        <w:pStyle w:val="ListParagraph"/>
        <w:ind w:left="990"/>
      </w:pPr>
    </w:p>
    <w:p w14:paraId="08A55D95" w14:textId="054282CC" w:rsidR="0002591C" w:rsidRDefault="0002591C" w:rsidP="0002591C">
      <w:r>
        <w:t>Old Business:</w:t>
      </w:r>
    </w:p>
    <w:p w14:paraId="1E614CCD" w14:textId="195FC697" w:rsidR="0002591C" w:rsidRDefault="0002591C" w:rsidP="0002591C">
      <w:pPr>
        <w:pStyle w:val="ListParagraph"/>
        <w:numPr>
          <w:ilvl w:val="0"/>
          <w:numId w:val="10"/>
        </w:numPr>
      </w:pPr>
      <w:r>
        <w:t>Strategic Plan Evaluation/Priorities: tabled until next month</w:t>
      </w:r>
    </w:p>
    <w:p w14:paraId="0A525DAF" w14:textId="2CAD9B7E" w:rsidR="0002591C" w:rsidRDefault="0002591C" w:rsidP="0002591C">
      <w:pPr>
        <w:pStyle w:val="ListParagraph"/>
        <w:numPr>
          <w:ilvl w:val="0"/>
          <w:numId w:val="10"/>
        </w:numPr>
      </w:pPr>
      <w:r>
        <w:t>PPE forgiveness application needs to be submitted by August</w:t>
      </w:r>
    </w:p>
    <w:p w14:paraId="6CF9663D" w14:textId="7CBEFC30" w:rsidR="0039316C" w:rsidRDefault="0039316C" w:rsidP="0039316C">
      <w:pPr>
        <w:pStyle w:val="ListParagraph"/>
        <w:ind w:left="1080"/>
      </w:pPr>
    </w:p>
    <w:p w14:paraId="45DDAF2E" w14:textId="672836A3" w:rsidR="0039316C" w:rsidRDefault="0039316C" w:rsidP="0039316C">
      <w:r>
        <w:t>New Business:</w:t>
      </w:r>
    </w:p>
    <w:p w14:paraId="0CC50A85" w14:textId="727F7148" w:rsidR="0039316C" w:rsidRDefault="0039316C" w:rsidP="0039316C">
      <w:pPr>
        <w:pStyle w:val="ListParagraph"/>
        <w:numPr>
          <w:ilvl w:val="0"/>
          <w:numId w:val="11"/>
        </w:numPr>
      </w:pPr>
      <w:r>
        <w:t>Sick Leave Policy – Chris and Tim will check with Human Resource</w:t>
      </w:r>
    </w:p>
    <w:p w14:paraId="1E29DBDB" w14:textId="31154CA9" w:rsidR="0039316C" w:rsidRDefault="0039316C" w:rsidP="0039316C">
      <w:pPr>
        <w:pStyle w:val="ListParagraph"/>
        <w:numPr>
          <w:ilvl w:val="0"/>
          <w:numId w:val="11"/>
        </w:numPr>
      </w:pPr>
      <w:r>
        <w:lastRenderedPageBreak/>
        <w:t>Trustee Vacancies/Petition Requirements – There will be two Trustee positions available in June.  Candidates will need to get 25 petition signatu</w:t>
      </w:r>
      <w:r w:rsidR="00C62530">
        <w:t>res from people in the Waterford</w:t>
      </w:r>
      <w:r>
        <w:t>–Halfmoon UFSD.</w:t>
      </w:r>
    </w:p>
    <w:p w14:paraId="6C27AA76" w14:textId="72DD1E8D" w:rsidR="0039316C" w:rsidRDefault="0039316C" w:rsidP="0039316C">
      <w:pPr>
        <w:pStyle w:val="ListParagraph"/>
        <w:numPr>
          <w:ilvl w:val="0"/>
          <w:numId w:val="11"/>
        </w:numPr>
      </w:pPr>
      <w:r>
        <w:t xml:space="preserve">Budget </w:t>
      </w:r>
      <w:r w:rsidR="00C62530">
        <w:t>meetings scheduled for March 2</w:t>
      </w:r>
      <w:r>
        <w:t>3 at 5:00</w:t>
      </w:r>
      <w:r w:rsidR="00C62530">
        <w:t xml:space="preserve"> and April 13 at 5:00</w:t>
      </w:r>
    </w:p>
    <w:p w14:paraId="7BB82302" w14:textId="10D12D52" w:rsidR="0039316C" w:rsidRDefault="0039316C" w:rsidP="0039316C"/>
    <w:p w14:paraId="43C45D62" w14:textId="58A93CFB" w:rsidR="0039316C" w:rsidRDefault="0039316C" w:rsidP="0039316C">
      <w:r>
        <w:t>Public Comment Period – no comment</w:t>
      </w:r>
    </w:p>
    <w:p w14:paraId="6F955561" w14:textId="50386C6C" w:rsidR="0039316C" w:rsidRDefault="0039316C" w:rsidP="0039316C"/>
    <w:p w14:paraId="1FA45C01" w14:textId="5A805436" w:rsidR="00C62530" w:rsidRDefault="00C62530" w:rsidP="0039316C">
      <w:r>
        <w:t>Adjournment: Meeting was adjourned at 7:39 by President, Chris Connell.</w:t>
      </w:r>
    </w:p>
    <w:p w14:paraId="082B7C81" w14:textId="536AFD78" w:rsidR="00C62530" w:rsidRDefault="00C62530" w:rsidP="0039316C"/>
    <w:p w14:paraId="4A8AD775" w14:textId="4AB5AA08" w:rsidR="00C62530" w:rsidRDefault="00C62530" w:rsidP="0039316C">
      <w:r>
        <w:t>Next Monthly Meeting -  April 20, 2021 at 5:00</w:t>
      </w:r>
    </w:p>
    <w:p w14:paraId="3648C980" w14:textId="13F222A8" w:rsidR="00C62530" w:rsidRDefault="00C62530" w:rsidP="0039316C"/>
    <w:p w14:paraId="4B284825" w14:textId="2D5DE3E9" w:rsidR="00C62530" w:rsidRDefault="00C62530" w:rsidP="0039316C">
      <w:r>
        <w:t>Respectfully submitted,</w:t>
      </w:r>
    </w:p>
    <w:p w14:paraId="05FD2BC1" w14:textId="65C890B5" w:rsidR="00C62530" w:rsidRDefault="00C62530" w:rsidP="0039316C">
      <w:r>
        <w:t>Joanne McLeod</w:t>
      </w:r>
    </w:p>
    <w:p w14:paraId="2F162F38" w14:textId="050513A1" w:rsidR="00C62530" w:rsidRDefault="00C62530" w:rsidP="0039316C"/>
    <w:p w14:paraId="3DD6B37B" w14:textId="28033A9C" w:rsidR="00C62530" w:rsidRDefault="00C62530" w:rsidP="0039316C"/>
    <w:p w14:paraId="1F4B1451" w14:textId="77777777" w:rsidR="00C62530" w:rsidRDefault="00C62530" w:rsidP="0039316C"/>
    <w:p w14:paraId="347A71B2" w14:textId="7F71A831" w:rsidR="0002591C" w:rsidRDefault="0002591C" w:rsidP="0002591C">
      <w:pPr>
        <w:pStyle w:val="ListParagraph"/>
        <w:ind w:left="990"/>
      </w:pPr>
    </w:p>
    <w:p w14:paraId="464E5956" w14:textId="77777777" w:rsidR="0002591C" w:rsidRDefault="0002591C" w:rsidP="0002591C">
      <w:pPr>
        <w:pStyle w:val="ListParagraph"/>
        <w:ind w:left="990"/>
      </w:pPr>
    </w:p>
    <w:p w14:paraId="61F849A9" w14:textId="77777777" w:rsidR="0002591C" w:rsidRDefault="0002591C" w:rsidP="0002591C"/>
    <w:p w14:paraId="63DCF9AB" w14:textId="77777777" w:rsidR="0002591C" w:rsidRDefault="0002591C" w:rsidP="0002591C">
      <w:pPr>
        <w:pStyle w:val="ListParagraph"/>
        <w:ind w:left="990"/>
      </w:pPr>
    </w:p>
    <w:p w14:paraId="371E20F5" w14:textId="77777777" w:rsidR="0002591C" w:rsidRDefault="0002591C" w:rsidP="0002591C">
      <w:pPr>
        <w:pStyle w:val="ListParagraph"/>
        <w:ind w:left="990"/>
      </w:pPr>
    </w:p>
    <w:p w14:paraId="6DB1D25D" w14:textId="77777777" w:rsidR="0002591C" w:rsidRDefault="0002591C" w:rsidP="0002591C">
      <w:pPr>
        <w:ind w:left="630"/>
      </w:pPr>
    </w:p>
    <w:p w14:paraId="540B723A" w14:textId="77777777" w:rsidR="0002591C" w:rsidRDefault="0002591C" w:rsidP="0039316C">
      <w:pPr>
        <w:pStyle w:val="ListParagraph"/>
        <w:ind w:left="990"/>
      </w:pPr>
    </w:p>
    <w:p w14:paraId="03A86D47" w14:textId="77777777" w:rsidR="0002591C" w:rsidRDefault="0002591C" w:rsidP="0039316C"/>
    <w:p w14:paraId="167051D8" w14:textId="77777777" w:rsidR="0002591C" w:rsidRDefault="0002591C" w:rsidP="0039316C">
      <w:pPr>
        <w:pStyle w:val="ListParagraph"/>
        <w:ind w:left="990"/>
      </w:pPr>
    </w:p>
    <w:p w14:paraId="68C7D04C" w14:textId="77777777" w:rsidR="0002591C" w:rsidRDefault="0002591C" w:rsidP="0039316C">
      <w:pPr>
        <w:pStyle w:val="ListParagraph"/>
        <w:ind w:left="990"/>
      </w:pPr>
    </w:p>
    <w:p w14:paraId="733EA612" w14:textId="77777777" w:rsidR="0002591C" w:rsidRDefault="0002591C" w:rsidP="0039316C">
      <w:pPr>
        <w:pStyle w:val="ListParagraph"/>
        <w:ind w:left="990"/>
      </w:pPr>
    </w:p>
    <w:p w14:paraId="3297A358" w14:textId="213EF255" w:rsidR="00195CD3" w:rsidRDefault="00195CD3" w:rsidP="001F5035"/>
    <w:p w14:paraId="61876F7E" w14:textId="01D17F34" w:rsidR="00640627" w:rsidRDefault="00FA2D6F" w:rsidP="00FA2D6F">
      <w:r>
        <w:t xml:space="preserve"> </w:t>
      </w:r>
      <w:r w:rsidR="00794DAE">
        <w:t xml:space="preserve"> </w:t>
      </w:r>
      <w:bookmarkStart w:id="0" w:name="_GoBack"/>
      <w:bookmarkEnd w:id="0"/>
    </w:p>
    <w:sectPr w:rsidR="00640627" w:rsidSect="005774B9">
      <w:footerReference w:type="even" r:id="rId8"/>
      <w:footerReference w:type="default" r:id="rId9"/>
      <w:pgSz w:w="12240" w:h="15840"/>
      <w:pgMar w:top="1440" w:right="1008" w:bottom="1152" w:left="86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E1DF" w14:textId="77777777" w:rsidR="009A7223" w:rsidRDefault="009A7223" w:rsidP="00040B06">
      <w:r>
        <w:separator/>
      </w:r>
    </w:p>
  </w:endnote>
  <w:endnote w:type="continuationSeparator" w:id="0">
    <w:p w14:paraId="73EBD7DA" w14:textId="77777777" w:rsidR="009A7223" w:rsidRDefault="009A7223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08BB606B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3F18"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0D87" w14:textId="77777777" w:rsidR="009A7223" w:rsidRDefault="009A7223" w:rsidP="00040B06">
      <w:r>
        <w:separator/>
      </w:r>
    </w:p>
  </w:footnote>
  <w:footnote w:type="continuationSeparator" w:id="0">
    <w:p w14:paraId="66F83B95" w14:textId="77777777" w:rsidR="009A7223" w:rsidRDefault="009A7223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A9B"/>
    <w:multiLevelType w:val="hybridMultilevel"/>
    <w:tmpl w:val="D5B2C9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7EBE"/>
    <w:multiLevelType w:val="hybridMultilevel"/>
    <w:tmpl w:val="2564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0A65"/>
    <w:multiLevelType w:val="hybridMultilevel"/>
    <w:tmpl w:val="B2C24CD4"/>
    <w:lvl w:ilvl="0" w:tplc="F6B0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E6E40"/>
    <w:multiLevelType w:val="hybridMultilevel"/>
    <w:tmpl w:val="536A9F38"/>
    <w:lvl w:ilvl="0" w:tplc="3B8E4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435AB"/>
    <w:multiLevelType w:val="hybridMultilevel"/>
    <w:tmpl w:val="DAF81BB2"/>
    <w:lvl w:ilvl="0" w:tplc="C7DE1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92F22"/>
    <w:multiLevelType w:val="hybridMultilevel"/>
    <w:tmpl w:val="BC661048"/>
    <w:lvl w:ilvl="0" w:tplc="D13098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8D17B0"/>
    <w:multiLevelType w:val="hybridMultilevel"/>
    <w:tmpl w:val="387E8BE2"/>
    <w:lvl w:ilvl="0" w:tplc="5DC24AC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8"/>
    <w:rsid w:val="00021A62"/>
    <w:rsid w:val="000231E2"/>
    <w:rsid w:val="0002591C"/>
    <w:rsid w:val="00032930"/>
    <w:rsid w:val="00036A2E"/>
    <w:rsid w:val="00036C35"/>
    <w:rsid w:val="00040B06"/>
    <w:rsid w:val="000412B7"/>
    <w:rsid w:val="00042E93"/>
    <w:rsid w:val="00054533"/>
    <w:rsid w:val="000550B4"/>
    <w:rsid w:val="000606BE"/>
    <w:rsid w:val="000C6060"/>
    <w:rsid w:val="000D231C"/>
    <w:rsid w:val="00114D07"/>
    <w:rsid w:val="00122A31"/>
    <w:rsid w:val="001256A4"/>
    <w:rsid w:val="001643CA"/>
    <w:rsid w:val="001708F8"/>
    <w:rsid w:val="00174CC1"/>
    <w:rsid w:val="001850D6"/>
    <w:rsid w:val="00187616"/>
    <w:rsid w:val="00190377"/>
    <w:rsid w:val="00193654"/>
    <w:rsid w:val="00195CD3"/>
    <w:rsid w:val="00196DF6"/>
    <w:rsid w:val="001A3813"/>
    <w:rsid w:val="001B3A67"/>
    <w:rsid w:val="001D3973"/>
    <w:rsid w:val="001D41FF"/>
    <w:rsid w:val="001F5035"/>
    <w:rsid w:val="002000FF"/>
    <w:rsid w:val="00205BAE"/>
    <w:rsid w:val="0022359C"/>
    <w:rsid w:val="00256527"/>
    <w:rsid w:val="002866F3"/>
    <w:rsid w:val="0029226B"/>
    <w:rsid w:val="002C35A7"/>
    <w:rsid w:val="002F6ACF"/>
    <w:rsid w:val="00311E73"/>
    <w:rsid w:val="00323E00"/>
    <w:rsid w:val="0033200C"/>
    <w:rsid w:val="0034159C"/>
    <w:rsid w:val="00342919"/>
    <w:rsid w:val="00347612"/>
    <w:rsid w:val="003654B9"/>
    <w:rsid w:val="0037157E"/>
    <w:rsid w:val="003841B3"/>
    <w:rsid w:val="0039316C"/>
    <w:rsid w:val="00393F18"/>
    <w:rsid w:val="003A2A22"/>
    <w:rsid w:val="003A45FD"/>
    <w:rsid w:val="003B33FD"/>
    <w:rsid w:val="003B396F"/>
    <w:rsid w:val="003E1D21"/>
    <w:rsid w:val="003E4430"/>
    <w:rsid w:val="00403217"/>
    <w:rsid w:val="004067C9"/>
    <w:rsid w:val="00406F9E"/>
    <w:rsid w:val="00420515"/>
    <w:rsid w:val="00455EF4"/>
    <w:rsid w:val="004C0D7D"/>
    <w:rsid w:val="004C0DBB"/>
    <w:rsid w:val="004D00CD"/>
    <w:rsid w:val="004D021D"/>
    <w:rsid w:val="004D2717"/>
    <w:rsid w:val="005128D0"/>
    <w:rsid w:val="00512AEB"/>
    <w:rsid w:val="00515520"/>
    <w:rsid w:val="005204CA"/>
    <w:rsid w:val="00527F98"/>
    <w:rsid w:val="00540124"/>
    <w:rsid w:val="005650B8"/>
    <w:rsid w:val="00573C85"/>
    <w:rsid w:val="005774B9"/>
    <w:rsid w:val="00580132"/>
    <w:rsid w:val="00587EF7"/>
    <w:rsid w:val="00597978"/>
    <w:rsid w:val="005B0A7A"/>
    <w:rsid w:val="005B133E"/>
    <w:rsid w:val="005C2212"/>
    <w:rsid w:val="005E7791"/>
    <w:rsid w:val="005F2B07"/>
    <w:rsid w:val="00602AD0"/>
    <w:rsid w:val="00616116"/>
    <w:rsid w:val="00621238"/>
    <w:rsid w:val="00640482"/>
    <w:rsid w:val="00640627"/>
    <w:rsid w:val="00641512"/>
    <w:rsid w:val="00664B8C"/>
    <w:rsid w:val="006A79D8"/>
    <w:rsid w:val="006B7E52"/>
    <w:rsid w:val="006C4288"/>
    <w:rsid w:val="006C773E"/>
    <w:rsid w:val="006D61CF"/>
    <w:rsid w:val="007012B5"/>
    <w:rsid w:val="0073679E"/>
    <w:rsid w:val="007538F9"/>
    <w:rsid w:val="00773056"/>
    <w:rsid w:val="0077369D"/>
    <w:rsid w:val="00780264"/>
    <w:rsid w:val="00780C82"/>
    <w:rsid w:val="00786453"/>
    <w:rsid w:val="00794DAE"/>
    <w:rsid w:val="0079742F"/>
    <w:rsid w:val="007A4B8C"/>
    <w:rsid w:val="007B1A21"/>
    <w:rsid w:val="007D2F02"/>
    <w:rsid w:val="007F1FFD"/>
    <w:rsid w:val="008049BF"/>
    <w:rsid w:val="00820F1B"/>
    <w:rsid w:val="00835F2F"/>
    <w:rsid w:val="0087794E"/>
    <w:rsid w:val="00895E45"/>
    <w:rsid w:val="008A6297"/>
    <w:rsid w:val="008B5672"/>
    <w:rsid w:val="008B6C47"/>
    <w:rsid w:val="008C2E87"/>
    <w:rsid w:val="008E1373"/>
    <w:rsid w:val="008E2FD1"/>
    <w:rsid w:val="00911847"/>
    <w:rsid w:val="009123E0"/>
    <w:rsid w:val="009128DA"/>
    <w:rsid w:val="00927C74"/>
    <w:rsid w:val="0093734A"/>
    <w:rsid w:val="009567B9"/>
    <w:rsid w:val="00957297"/>
    <w:rsid w:val="009901E5"/>
    <w:rsid w:val="00994A19"/>
    <w:rsid w:val="009A4003"/>
    <w:rsid w:val="009A4D99"/>
    <w:rsid w:val="009A7223"/>
    <w:rsid w:val="009C1D48"/>
    <w:rsid w:val="009D169D"/>
    <w:rsid w:val="00A14423"/>
    <w:rsid w:val="00A14C1B"/>
    <w:rsid w:val="00A37630"/>
    <w:rsid w:val="00A446A0"/>
    <w:rsid w:val="00A50E76"/>
    <w:rsid w:val="00A617FA"/>
    <w:rsid w:val="00AB7417"/>
    <w:rsid w:val="00AC2124"/>
    <w:rsid w:val="00AD436A"/>
    <w:rsid w:val="00AF7ADC"/>
    <w:rsid w:val="00B232F8"/>
    <w:rsid w:val="00B25011"/>
    <w:rsid w:val="00B25AB0"/>
    <w:rsid w:val="00B35DFC"/>
    <w:rsid w:val="00B43351"/>
    <w:rsid w:val="00B5126B"/>
    <w:rsid w:val="00B87AFB"/>
    <w:rsid w:val="00B87C89"/>
    <w:rsid w:val="00B95504"/>
    <w:rsid w:val="00BA0394"/>
    <w:rsid w:val="00BA3491"/>
    <w:rsid w:val="00BC42DA"/>
    <w:rsid w:val="00BE069D"/>
    <w:rsid w:val="00C02B08"/>
    <w:rsid w:val="00C62530"/>
    <w:rsid w:val="00C8557E"/>
    <w:rsid w:val="00CA78E6"/>
    <w:rsid w:val="00CB40EC"/>
    <w:rsid w:val="00CB7452"/>
    <w:rsid w:val="00CD7422"/>
    <w:rsid w:val="00CE2EF3"/>
    <w:rsid w:val="00D06974"/>
    <w:rsid w:val="00D114FB"/>
    <w:rsid w:val="00D12459"/>
    <w:rsid w:val="00D12688"/>
    <w:rsid w:val="00D16CA3"/>
    <w:rsid w:val="00D55720"/>
    <w:rsid w:val="00D560EF"/>
    <w:rsid w:val="00D763B9"/>
    <w:rsid w:val="00D84F88"/>
    <w:rsid w:val="00D90667"/>
    <w:rsid w:val="00DA3999"/>
    <w:rsid w:val="00DA5164"/>
    <w:rsid w:val="00DC7D5B"/>
    <w:rsid w:val="00DE24A8"/>
    <w:rsid w:val="00DE2C36"/>
    <w:rsid w:val="00E01A9C"/>
    <w:rsid w:val="00E06E82"/>
    <w:rsid w:val="00E2271F"/>
    <w:rsid w:val="00E53FB1"/>
    <w:rsid w:val="00E603B4"/>
    <w:rsid w:val="00E61D52"/>
    <w:rsid w:val="00E7261A"/>
    <w:rsid w:val="00E7612E"/>
    <w:rsid w:val="00E858E1"/>
    <w:rsid w:val="00E9143E"/>
    <w:rsid w:val="00E943DF"/>
    <w:rsid w:val="00EA6D92"/>
    <w:rsid w:val="00ED1736"/>
    <w:rsid w:val="00ED54B7"/>
    <w:rsid w:val="00EE3C7A"/>
    <w:rsid w:val="00EF1739"/>
    <w:rsid w:val="00EF5305"/>
    <w:rsid w:val="00F12161"/>
    <w:rsid w:val="00F14BDB"/>
    <w:rsid w:val="00F278B0"/>
    <w:rsid w:val="00F36CE4"/>
    <w:rsid w:val="00F47C9E"/>
    <w:rsid w:val="00F67910"/>
    <w:rsid w:val="00F72027"/>
    <w:rsid w:val="00F97741"/>
    <w:rsid w:val="00FA2D6F"/>
    <w:rsid w:val="00FA69A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64ECC966-7D9B-4976-B439-5536FF5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  <w:style w:type="character" w:styleId="Emphasis">
    <w:name w:val="Emphasis"/>
    <w:basedOn w:val="DefaultParagraphFont"/>
    <w:uiPriority w:val="20"/>
    <w:qFormat/>
    <w:rsid w:val="00804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08EFA-9786-439C-B3E6-F3FFECA9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Connell</dc:creator>
  <cp:keywords/>
  <dc:description/>
  <cp:lastModifiedBy>joanne mcleod</cp:lastModifiedBy>
  <cp:revision>3</cp:revision>
  <cp:lastPrinted>2021-04-19T20:29:00Z</cp:lastPrinted>
  <dcterms:created xsi:type="dcterms:W3CDTF">2021-04-19T20:25:00Z</dcterms:created>
  <dcterms:modified xsi:type="dcterms:W3CDTF">2021-04-19T20:31:00Z</dcterms:modified>
</cp:coreProperties>
</file>